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303864875"/>
      <w:bookmarkStart w:id="1" w:name="_Toc61354161"/>
      <w:bookmarkStart w:id="2" w:name="_Toc300678058"/>
      <w:bookmarkStart w:id="3" w:name="_Toc45533238"/>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项目编号：HGCGD2210</w:t>
      </w:r>
      <w:r>
        <w:rPr>
          <w:rFonts w:hint="eastAsia" w:ascii="仿宋" w:hAnsi="仿宋" w:eastAsia="仿宋" w:cs="仿宋"/>
          <w:sz w:val="28"/>
          <w:szCs w:val="28"/>
          <w:lang w:val="en-US" w:eastAsia="zh-CN"/>
        </w:rPr>
        <w:t>7</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项目名称：2022年8月机械备件采购项目Ⅲ</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具有独立法人资格并依法取得企业营业执照，营业执照处于有效期内。</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营业执照经营范围包含本次招标采购标的物（以营业执照经营项目为准）。</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信誉要求：</w:t>
      </w:r>
    </w:p>
    <w:p>
      <w:pPr>
        <w:pStyle w:val="101"/>
        <w:numPr>
          <w:ilvl w:val="2"/>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未被工商行政管理机关在全国企业信用信息公示系统中列入严重违法失信企业名单；</w:t>
      </w:r>
    </w:p>
    <w:p>
      <w:pPr>
        <w:pStyle w:val="101"/>
        <w:numPr>
          <w:ilvl w:val="2"/>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未被最高人民法院在“信用中国”网站（www.creditchian.gov.cn）或各级信用信息共享平台列入失信被执行人名单。</w:t>
      </w:r>
    </w:p>
    <w:p>
      <w:pPr>
        <w:pStyle w:val="101"/>
        <w:numPr>
          <w:ilvl w:val="1"/>
          <w:numId w:val="1"/>
        </w:numPr>
        <w:adjustRightInd w:val="0"/>
        <w:snapToGrid w:val="0"/>
        <w:spacing w:line="360" w:lineRule="exact"/>
        <w:ind w:left="851" w:leftChars="0" w:hanging="851" w:firstLineChars="0"/>
        <w:contextualSpacing/>
        <w:rPr>
          <w:rFonts w:hint="eastAsia" w:ascii="仿宋" w:hAnsi="仿宋" w:eastAsia="仿宋"/>
          <w:bCs/>
          <w:sz w:val="28"/>
          <w:szCs w:val="28"/>
        </w:rPr>
      </w:pPr>
      <w:r>
        <w:rPr>
          <w:rFonts w:hint="eastAsia" w:ascii="仿宋" w:hAnsi="仿宋" w:eastAsia="仿宋"/>
          <w:bCs/>
          <w:sz w:val="28"/>
          <w:szCs w:val="28"/>
        </w:rPr>
        <w:t>业绩要求：标的物同类产品在华菱集团三钢中至少有一家被列为供应商或在年产80万吨</w:t>
      </w:r>
      <w:r>
        <w:rPr>
          <w:rFonts w:hint="eastAsia" w:ascii="仿宋" w:hAnsi="仿宋" w:eastAsia="仿宋"/>
          <w:bCs/>
          <w:sz w:val="28"/>
          <w:szCs w:val="28"/>
          <w:lang w:eastAsia="zh-CN"/>
        </w:rPr>
        <w:t>钢</w:t>
      </w:r>
      <w:r>
        <w:rPr>
          <w:rFonts w:hint="eastAsia" w:ascii="仿宋" w:hAnsi="仿宋" w:eastAsia="仿宋"/>
          <w:bCs/>
          <w:sz w:val="28"/>
          <w:szCs w:val="28"/>
        </w:rPr>
        <w:t>管、500万吨钢材以上企业有供货业绩。</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bCs/>
          <w:sz w:val="28"/>
          <w:szCs w:val="28"/>
        </w:rPr>
        <w:t xml:space="preserve">法律、行政法规规定的其他资格条件。   </w:t>
      </w: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2022年8月</w:t>
      </w:r>
      <w:r>
        <w:rPr>
          <w:rFonts w:hint="eastAsia" w:ascii="仿宋" w:hAnsi="仿宋" w:eastAsia="仿宋" w:cs="仿宋"/>
          <w:b/>
          <w:sz w:val="28"/>
          <w:szCs w:val="28"/>
          <w:u w:val="single"/>
          <w:lang w:val="en-US" w:eastAsia="zh-CN"/>
        </w:rPr>
        <w:t>18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：唐先生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8873437</w:t>
      </w:r>
      <w:r>
        <w:rPr>
          <w:rFonts w:ascii="仿宋" w:hAnsi="仿宋" w:eastAsia="仿宋"/>
          <w:sz w:val="28"/>
          <w:szCs w:val="28"/>
        </w:rPr>
        <w:t>（办）  手机：</w:t>
      </w:r>
      <w:r>
        <w:rPr>
          <w:rFonts w:hint="eastAsia" w:ascii="仿宋" w:hAnsi="仿宋" w:eastAsia="仿宋"/>
          <w:sz w:val="28"/>
          <w:szCs w:val="28"/>
        </w:rPr>
        <w:t>18973477088</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pPr>
        <w:pStyle w:val="101"/>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snapToGrid w:val="0"/>
        <w:spacing w:line="400" w:lineRule="exact"/>
        <w:ind w:left="850" w:leftChars="405"/>
        <w:rPr>
          <w:rFonts w:ascii="仿宋" w:hAnsi="仿宋" w:eastAsia="仿宋"/>
          <w:sz w:val="28"/>
          <w:szCs w:val="28"/>
        </w:rPr>
      </w:pPr>
      <w:bookmarkStart w:id="6" w:name="_GoBack"/>
      <w:bookmarkEnd w:id="6"/>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0"/>
    <w:bookmarkEnd w:id="1"/>
    <w:bookmarkEnd w:id="2"/>
    <w:bookmarkEnd w:id="3"/>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7C6"/>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06DBB"/>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4D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B2276AE"/>
    <w:rsid w:val="0CD05ED7"/>
    <w:rsid w:val="11320A16"/>
    <w:rsid w:val="12BF6B65"/>
    <w:rsid w:val="12C70B55"/>
    <w:rsid w:val="1441159B"/>
    <w:rsid w:val="14AB6976"/>
    <w:rsid w:val="19C90F37"/>
    <w:rsid w:val="26A916A9"/>
    <w:rsid w:val="2D803D48"/>
    <w:rsid w:val="2D9B4947"/>
    <w:rsid w:val="30B5736D"/>
    <w:rsid w:val="34134919"/>
    <w:rsid w:val="36C43945"/>
    <w:rsid w:val="37C256A5"/>
    <w:rsid w:val="39D50A36"/>
    <w:rsid w:val="3A17014D"/>
    <w:rsid w:val="452D3965"/>
    <w:rsid w:val="4CD76635"/>
    <w:rsid w:val="4F8C3D25"/>
    <w:rsid w:val="56472CAF"/>
    <w:rsid w:val="644A5B2B"/>
    <w:rsid w:val="6568492C"/>
    <w:rsid w:val="66727A63"/>
    <w:rsid w:val="67CD3643"/>
    <w:rsid w:val="686707DC"/>
    <w:rsid w:val="69EC2213"/>
    <w:rsid w:val="6A877A24"/>
    <w:rsid w:val="71A419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1110</Words>
  <Characters>1311</Characters>
  <Lines>11</Lines>
  <Paragraphs>3</Paragraphs>
  <TotalTime>0</TotalTime>
  <ScaleCrop>false</ScaleCrop>
  <LinksUpToDate>false</LinksUpToDate>
  <CharactersWithSpaces>1494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2022-08-13T10:17:44Z</dcterms:modified>
  <dc:title>第二章  投标人须知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9DB3A67484BA43C59776C02CA6B6FD4A</vt:lpwstr>
  </property>
</Properties>
</file>