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6CC" w:rsidRDefault="00BF145D">
      <w:pPr>
        <w:pStyle w:val="a5"/>
        <w:rPr>
          <w:rFonts w:ascii="仿宋" w:eastAsia="仿宋" w:hAnsi="仿宋"/>
        </w:rPr>
      </w:pPr>
      <w:r>
        <w:rPr>
          <w:rFonts w:ascii="仿宋" w:eastAsia="仿宋" w:hAnsi="仿宋" w:hint="eastAsia"/>
        </w:rPr>
        <w:t>招标公告</w:t>
      </w:r>
    </w:p>
    <w:p w:rsidR="00A816CC" w:rsidRDefault="00BF145D">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A816CC" w:rsidRDefault="00BF145D">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项目编号：HGCGY22046</w:t>
      </w:r>
    </w:p>
    <w:p w:rsidR="00A816CC" w:rsidRDefault="00BF145D">
      <w:pPr>
        <w:pStyle w:val="1"/>
        <w:numPr>
          <w:ilvl w:val="1"/>
          <w:numId w:val="1"/>
        </w:numPr>
        <w:adjustRightInd w:val="0"/>
        <w:snapToGrid w:val="0"/>
        <w:spacing w:line="360" w:lineRule="exact"/>
        <w:ind w:rightChars="-149" w:right="-313"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9</w:t>
      </w:r>
      <w:r>
        <w:rPr>
          <w:rFonts w:ascii="仿宋" w:eastAsia="仿宋" w:hAnsi="仿宋" w:hint="eastAsia"/>
          <w:sz w:val="28"/>
          <w:szCs w:val="28"/>
        </w:rPr>
        <w:t>月份炼铁用优质生石灰招标采购项目</w:t>
      </w:r>
    </w:p>
    <w:p w:rsidR="00A816CC" w:rsidRDefault="00BF145D">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A816CC" w:rsidRDefault="00BF145D">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A816CC" w:rsidRDefault="00BF145D">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货物名称：炼铁用优质生石灰</w:t>
      </w:r>
    </w:p>
    <w:p w:rsidR="00A816CC" w:rsidRDefault="00BF145D">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w:t>
      </w:r>
      <w:r>
        <w:rPr>
          <w:rFonts w:ascii="仿宋" w:eastAsia="仿宋" w:hAnsi="仿宋" w:hint="eastAsia"/>
          <w:sz w:val="28"/>
          <w:szCs w:val="28"/>
        </w:rPr>
        <w:t>3</w:t>
      </w:r>
      <w:r>
        <w:rPr>
          <w:rFonts w:ascii="仿宋" w:eastAsia="仿宋" w:hAnsi="仿宋" w:hint="eastAsia"/>
          <w:sz w:val="28"/>
          <w:szCs w:val="28"/>
        </w:rPr>
        <w:t>000</w:t>
      </w:r>
      <w:r>
        <w:rPr>
          <w:rFonts w:ascii="仿宋" w:eastAsia="仿宋" w:hAnsi="仿宋" w:hint="eastAsia"/>
          <w:sz w:val="28"/>
          <w:szCs w:val="28"/>
        </w:rPr>
        <w:t>吨。</w:t>
      </w:r>
    </w:p>
    <w:p w:rsidR="00A816CC" w:rsidRDefault="00BF145D">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9</w:t>
      </w:r>
      <w:bookmarkStart w:id="0" w:name="_GoBack"/>
      <w:bookmarkEnd w:id="0"/>
      <w:r>
        <w:rPr>
          <w:rFonts w:ascii="仿宋" w:eastAsia="仿宋" w:hAnsi="仿宋" w:hint="eastAsia"/>
          <w:sz w:val="28"/>
          <w:szCs w:val="28"/>
        </w:rPr>
        <w:t>月，根据炼铁厂储存罐生石灰库存情况安排送货。</w:t>
      </w:r>
    </w:p>
    <w:p w:rsidR="00A816CC" w:rsidRDefault="00BF145D">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连轧管有限公司炼铁厂</w:t>
      </w:r>
    </w:p>
    <w:p w:rsidR="00A816CC" w:rsidRDefault="00BF145D">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运输要求：产品采用罐装车喷装包装</w:t>
      </w:r>
    </w:p>
    <w:p w:rsidR="00A816CC" w:rsidRDefault="00BF145D">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供货要求：按供方安排时间节点供货，如未按节点供货导致</w:t>
      </w:r>
      <w:proofErr w:type="gramStart"/>
      <w:r>
        <w:rPr>
          <w:rFonts w:ascii="仿宋" w:eastAsia="仿宋" w:hAnsi="仿宋" w:hint="eastAsia"/>
          <w:sz w:val="28"/>
          <w:szCs w:val="28"/>
        </w:rPr>
        <w:t>仓位</w:t>
      </w:r>
      <w:proofErr w:type="gramEnd"/>
      <w:r>
        <w:rPr>
          <w:rFonts w:ascii="仿宋" w:eastAsia="仿宋" w:hAnsi="仿宋" w:hint="eastAsia"/>
          <w:sz w:val="28"/>
          <w:szCs w:val="28"/>
        </w:rPr>
        <w:t>低于</w:t>
      </w:r>
      <w:r>
        <w:rPr>
          <w:rFonts w:ascii="仿宋" w:eastAsia="仿宋" w:hAnsi="仿宋" w:hint="eastAsia"/>
          <w:sz w:val="28"/>
          <w:szCs w:val="28"/>
        </w:rPr>
        <w:t>20</w:t>
      </w:r>
      <w:r>
        <w:rPr>
          <w:rFonts w:ascii="仿宋" w:eastAsia="仿宋" w:hAnsi="仿宋" w:hint="eastAsia"/>
          <w:sz w:val="28"/>
          <w:szCs w:val="28"/>
        </w:rPr>
        <w:t>吨，考核</w:t>
      </w:r>
      <w:r>
        <w:rPr>
          <w:rFonts w:ascii="仿宋" w:eastAsia="仿宋" w:hAnsi="仿宋" w:hint="eastAsia"/>
          <w:sz w:val="28"/>
          <w:szCs w:val="28"/>
        </w:rPr>
        <w:t>1000</w:t>
      </w:r>
      <w:r>
        <w:rPr>
          <w:rFonts w:ascii="仿宋" w:eastAsia="仿宋" w:hAnsi="仿宋" w:hint="eastAsia"/>
          <w:sz w:val="28"/>
          <w:szCs w:val="28"/>
        </w:rPr>
        <w:t>元每次，如造成生产损失由供方负责赔偿。除需方原因外，供方必须在月底前完成合同，未完成量按送货当月我司生石灰价格和合同价格两者最低价为准，同时按</w:t>
      </w:r>
      <w:r>
        <w:rPr>
          <w:rFonts w:ascii="仿宋" w:eastAsia="仿宋" w:hAnsi="仿宋" w:hint="eastAsia"/>
          <w:sz w:val="28"/>
          <w:szCs w:val="28"/>
        </w:rPr>
        <w:t>20</w:t>
      </w:r>
      <w:r>
        <w:rPr>
          <w:rFonts w:ascii="仿宋" w:eastAsia="仿宋" w:hAnsi="仿宋" w:hint="eastAsia"/>
          <w:sz w:val="28"/>
          <w:szCs w:val="28"/>
        </w:rPr>
        <w:t>元</w:t>
      </w:r>
      <w:r>
        <w:rPr>
          <w:rFonts w:ascii="仿宋" w:eastAsia="仿宋" w:hAnsi="仿宋" w:hint="eastAsia"/>
          <w:sz w:val="28"/>
          <w:szCs w:val="28"/>
        </w:rPr>
        <w:t>/</w:t>
      </w:r>
      <w:proofErr w:type="gramStart"/>
      <w:r>
        <w:rPr>
          <w:rFonts w:ascii="仿宋" w:eastAsia="仿宋" w:hAnsi="仿宋" w:hint="eastAsia"/>
          <w:sz w:val="28"/>
          <w:szCs w:val="28"/>
        </w:rPr>
        <w:t>吨进行</w:t>
      </w:r>
      <w:proofErr w:type="gramEnd"/>
      <w:r>
        <w:rPr>
          <w:rFonts w:ascii="仿宋" w:eastAsia="仿宋" w:hAnsi="仿宋" w:hint="eastAsia"/>
          <w:sz w:val="28"/>
          <w:szCs w:val="28"/>
        </w:rPr>
        <w:t>扣款。</w:t>
      </w:r>
    </w:p>
    <w:p w:rsidR="00A816CC" w:rsidRDefault="00BF145D">
      <w:pPr>
        <w:pStyle w:val="1"/>
        <w:numPr>
          <w:ilvl w:val="0"/>
          <w:numId w:val="1"/>
        </w:numPr>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需方生石灰</w:t>
      </w:r>
      <w:r>
        <w:rPr>
          <w:rFonts w:ascii="仿宋" w:eastAsia="仿宋" w:hAnsi="仿宋" w:hint="eastAsia"/>
          <w:sz w:val="28"/>
          <w:szCs w:val="28"/>
        </w:rPr>
        <w:t>合格供方（已被需方列入黑名单、暂停供货资质和执行供货能力不足的供方不可参标）。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钢或其子公司生石灰合格供方（提供近两年的合同原件或仅限价格、金额覆盖的原件扫描件），注册资金不少于</w:t>
      </w:r>
      <w:r>
        <w:rPr>
          <w:rFonts w:ascii="仿宋" w:eastAsia="仿宋" w:hAnsi="仿宋" w:hint="eastAsia"/>
          <w:sz w:val="28"/>
          <w:szCs w:val="28"/>
        </w:rPr>
        <w:t>200</w:t>
      </w:r>
      <w:r>
        <w:rPr>
          <w:rFonts w:ascii="仿宋" w:eastAsia="仿宋" w:hAnsi="仿宋" w:hint="eastAsia"/>
          <w:sz w:val="28"/>
          <w:szCs w:val="28"/>
        </w:rPr>
        <w:t>万，成立时间一年及以上。</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为石灰生产企业，日产能在</w:t>
      </w:r>
      <w:r>
        <w:rPr>
          <w:rFonts w:ascii="仿宋" w:eastAsia="仿宋" w:hAnsi="仿宋" w:hint="eastAsia"/>
          <w:sz w:val="28"/>
          <w:szCs w:val="28"/>
        </w:rPr>
        <w:t>200</w:t>
      </w:r>
      <w:r>
        <w:rPr>
          <w:rFonts w:ascii="仿宋" w:eastAsia="仿宋" w:hAnsi="仿宋" w:hint="eastAsia"/>
          <w:sz w:val="28"/>
          <w:szCs w:val="28"/>
        </w:rPr>
        <w:t>吨以上，具有该产品在钢铁企业供货业绩（提供近两年的合同原件或仅限价格、金额覆盖的原件扫描件），投标人在法律上和财务上独立并能合法运作，具有法人地位和独立订立合同的能力。注册资本必须不少于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万元，成立时间一年及以上；投标人具有良好的银行资信和商业信誉，没有处于被责令停业或破产状态，且资产未被重组、接管和冻结；投标人营业执照经营范围应包含</w:t>
      </w:r>
      <w:r>
        <w:rPr>
          <w:rFonts w:ascii="仿宋" w:eastAsia="仿宋" w:hAnsi="仿宋" w:hint="eastAsia"/>
          <w:sz w:val="28"/>
          <w:szCs w:val="28"/>
        </w:rPr>
        <w:t>本次投标标的物范围，法律、行政法规规定的其他资格条件。</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A816CC" w:rsidRDefault="00BF145D">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A816CC" w:rsidRDefault="00BF145D">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A816CC" w:rsidRDefault="00BF145D">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招标文件售价</w:t>
      </w:r>
      <w:r>
        <w:rPr>
          <w:rFonts w:ascii="仿宋" w:eastAsia="仿宋" w:hAnsi="仿宋" w:hint="eastAsia"/>
          <w:sz w:val="28"/>
          <w:szCs w:val="28"/>
        </w:rPr>
        <w:t>200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A816CC" w:rsidRDefault="00BF145D">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A816CC" w:rsidRDefault="00BF145D">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3</w:t>
      </w:r>
      <w:r>
        <w:rPr>
          <w:rFonts w:ascii="仿宋" w:eastAsia="仿宋" w:hAnsi="仿宋" w:hint="eastAsia"/>
          <w:sz w:val="28"/>
          <w:szCs w:val="28"/>
          <w:u w:val="single"/>
        </w:rPr>
        <w:t>0000</w:t>
      </w:r>
      <w:r>
        <w:rPr>
          <w:rFonts w:ascii="仿宋" w:eastAsia="仿宋" w:hAnsi="仿宋" w:hint="eastAsia"/>
          <w:sz w:val="28"/>
          <w:szCs w:val="28"/>
        </w:rPr>
        <w:t>元人民币。</w:t>
      </w:r>
    </w:p>
    <w:p w:rsidR="00A816CC" w:rsidRDefault="00BF145D">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A816CC" w:rsidRDefault="00BF145D">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A816CC" w:rsidRDefault="00BF145D">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A816CC" w:rsidRDefault="00BF145D">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A816CC" w:rsidRDefault="00BF145D">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A816CC" w:rsidRDefault="00BF145D">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A816CC" w:rsidRDefault="00BF145D">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A816CC" w:rsidRDefault="00BF145D">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2022</w:t>
      </w:r>
      <w:r>
        <w:rPr>
          <w:rFonts w:ascii="仿宋" w:eastAsia="仿宋" w:hAnsi="仿宋" w:hint="eastAsia"/>
          <w:b/>
          <w:bCs/>
          <w:sz w:val="28"/>
          <w:szCs w:val="28"/>
          <w:u w:val="single"/>
        </w:rPr>
        <w:t>年8</w:t>
      </w:r>
      <w:r>
        <w:rPr>
          <w:rFonts w:ascii="仿宋" w:eastAsia="仿宋" w:hAnsi="仿宋" w:hint="eastAsia"/>
          <w:b/>
          <w:bCs/>
          <w:sz w:val="28"/>
          <w:szCs w:val="28"/>
          <w:u w:val="single"/>
        </w:rPr>
        <w:t>月31</w:t>
      </w:r>
      <w:r>
        <w:rPr>
          <w:rFonts w:ascii="仿宋" w:eastAsia="仿宋" w:hAnsi="仿宋" w:hint="eastAsia"/>
          <w:b/>
          <w:bCs/>
          <w:sz w:val="28"/>
          <w:szCs w:val="28"/>
          <w:u w:val="single"/>
        </w:rPr>
        <w:t>日上午9：30</w:t>
      </w:r>
    </w:p>
    <w:p w:rsidR="00A816CC" w:rsidRDefault="00BF145D">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A816CC" w:rsidRDefault="00BF145D">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A816CC" w:rsidRDefault="00BF145D">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A816CC" w:rsidRDefault="00BF145D">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A816CC" w:rsidRDefault="00BF145D">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A816CC" w:rsidRDefault="00BF145D">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A816CC" w:rsidRDefault="00BF145D">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A816CC" w:rsidRDefault="00BF145D">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A816CC" w:rsidRDefault="00BF145D">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A816CC" w:rsidRDefault="00BF145D">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A816CC" w:rsidRDefault="00BF145D">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A816CC" w:rsidRDefault="00BF145D">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rPr>
        <w:t>王先生</w:t>
      </w:r>
    </w:p>
    <w:p w:rsidR="00A816CC" w:rsidRDefault="00BF145D">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w:t>
      </w:r>
      <w:r>
        <w:rPr>
          <w:rFonts w:ascii="仿宋" w:eastAsia="仿宋" w:hAnsi="仿宋" w:hint="eastAsia"/>
          <w:sz w:val="28"/>
          <w:szCs w:val="28"/>
        </w:rPr>
        <w:t>975425991</w:t>
      </w:r>
    </w:p>
    <w:p w:rsidR="00A816CC" w:rsidRDefault="00BF145D">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A816CC" w:rsidRDefault="00BF145D">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A816CC" w:rsidRDefault="00BF145D">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A816CC" w:rsidRDefault="00BF145D">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A816CC" w:rsidRDefault="00A816CC"/>
    <w:sectPr w:rsidR="00A816CC" w:rsidSect="00A816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145D" w:rsidRDefault="00BF145D" w:rsidP="00BF145D">
      <w:r>
        <w:separator/>
      </w:r>
    </w:p>
  </w:endnote>
  <w:endnote w:type="continuationSeparator" w:id="1">
    <w:p w:rsidR="00BF145D" w:rsidRDefault="00BF145D" w:rsidP="00BF145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145D" w:rsidRDefault="00BF145D" w:rsidP="00BF145D">
      <w:r>
        <w:separator/>
      </w:r>
    </w:p>
  </w:footnote>
  <w:footnote w:type="continuationSeparator" w:id="1">
    <w:p w:rsidR="00BF145D" w:rsidRDefault="00BF145D" w:rsidP="00BF14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A7520"/>
    <w:rsid w:val="000C16F6"/>
    <w:rsid w:val="000C79A9"/>
    <w:rsid w:val="000E00FD"/>
    <w:rsid w:val="000E4068"/>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16CC"/>
    <w:rsid w:val="00A84094"/>
    <w:rsid w:val="00AD0C90"/>
    <w:rsid w:val="00AF35FA"/>
    <w:rsid w:val="00AF5410"/>
    <w:rsid w:val="00B00EB7"/>
    <w:rsid w:val="00B142C2"/>
    <w:rsid w:val="00B21047"/>
    <w:rsid w:val="00B310C0"/>
    <w:rsid w:val="00B3157C"/>
    <w:rsid w:val="00B4363C"/>
    <w:rsid w:val="00B45B74"/>
    <w:rsid w:val="00B50FEA"/>
    <w:rsid w:val="00B53358"/>
    <w:rsid w:val="00B639BD"/>
    <w:rsid w:val="00B97E7E"/>
    <w:rsid w:val="00BB60BE"/>
    <w:rsid w:val="00BB6B89"/>
    <w:rsid w:val="00BF145D"/>
    <w:rsid w:val="00C16270"/>
    <w:rsid w:val="00C50433"/>
    <w:rsid w:val="00C55898"/>
    <w:rsid w:val="00C77B21"/>
    <w:rsid w:val="00C94E72"/>
    <w:rsid w:val="00CC6A88"/>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101A16CC"/>
    <w:rsid w:val="181943B1"/>
    <w:rsid w:val="1D022BD9"/>
    <w:rsid w:val="20807F33"/>
    <w:rsid w:val="2215625C"/>
    <w:rsid w:val="23252F0B"/>
    <w:rsid w:val="287837E7"/>
    <w:rsid w:val="29EA630A"/>
    <w:rsid w:val="2CB146BF"/>
    <w:rsid w:val="317358C4"/>
    <w:rsid w:val="36417DC9"/>
    <w:rsid w:val="42CC2D2A"/>
    <w:rsid w:val="44EF64AF"/>
    <w:rsid w:val="47875328"/>
    <w:rsid w:val="4A5E3277"/>
    <w:rsid w:val="4D5A1DCD"/>
    <w:rsid w:val="53CF0680"/>
    <w:rsid w:val="5B457AA5"/>
    <w:rsid w:val="625970CB"/>
    <w:rsid w:val="64F23B50"/>
    <w:rsid w:val="6A917E5B"/>
    <w:rsid w:val="727A136E"/>
    <w:rsid w:val="73A7291D"/>
    <w:rsid w:val="74853402"/>
    <w:rsid w:val="770F26FF"/>
    <w:rsid w:val="79FA75C5"/>
    <w:rsid w:val="7B260A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6CC"/>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A816CC"/>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A816CC"/>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A816CC"/>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A816CC"/>
    <w:rPr>
      <w:rFonts w:ascii="Cambria" w:eastAsia="宋体" w:hAnsi="Cambria" w:cs="Times New Roman"/>
      <w:b/>
      <w:bCs/>
      <w:sz w:val="32"/>
      <w:szCs w:val="32"/>
    </w:rPr>
  </w:style>
  <w:style w:type="paragraph" w:customStyle="1" w:styleId="1">
    <w:name w:val="列出段落1"/>
    <w:basedOn w:val="a"/>
    <w:qFormat/>
    <w:rsid w:val="00A816CC"/>
    <w:pPr>
      <w:ind w:firstLineChars="200" w:firstLine="420"/>
    </w:pPr>
  </w:style>
  <w:style w:type="character" w:customStyle="1" w:styleId="Char0">
    <w:name w:val="页眉 Char"/>
    <w:basedOn w:val="a0"/>
    <w:link w:val="a4"/>
    <w:uiPriority w:val="99"/>
    <w:semiHidden/>
    <w:qFormat/>
    <w:rsid w:val="00A816CC"/>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A816C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z</cp:lastModifiedBy>
  <cp:revision>13</cp:revision>
  <dcterms:created xsi:type="dcterms:W3CDTF">2021-06-23T10:21:00Z</dcterms:created>
  <dcterms:modified xsi:type="dcterms:W3CDTF">2022-08-24T03:35:00Z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