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6" w:name="_GoBack"/>
      <w:bookmarkStart w:id="0" w:name="_Toc526861349"/>
      <w:bookmarkStart w:id="1" w:name="_Toc526246862"/>
      <w:bookmarkStart w:id="2" w:name="_Toc32158"/>
      <w:bookmarkStart w:id="3" w:name="_Toc526778066"/>
      <w:r>
        <w:rPr>
          <w:rFonts w:hint="eastAsia" w:ascii="仿宋" w:hAnsi="仿宋" w:eastAsia="仿宋" w:cs="仿宋"/>
          <w:szCs w:val="32"/>
        </w:rPr>
        <w:t>招标公告</w:t>
      </w:r>
      <w:bookmarkEnd w:id="0"/>
      <w:bookmarkEnd w:id="1"/>
      <w:bookmarkEnd w:id="2"/>
      <w:bookmarkEnd w:id="3"/>
    </w:p>
    <w:bookmarkEnd w:id="6"/>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项目编号：HGCGJ22041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9</w:t>
      </w:r>
      <w:r>
        <w:rPr>
          <w:rFonts w:hint="eastAsia" w:ascii="仿宋" w:hAnsi="仿宋" w:eastAsia="仿宋" w:cs="仿宋"/>
          <w:sz w:val="28"/>
          <w:szCs w:val="28"/>
        </w:rPr>
        <w:t>月钢材</w:t>
      </w:r>
      <w:r>
        <w:rPr>
          <w:rFonts w:hint="eastAsia" w:ascii="仿宋" w:hAnsi="仿宋" w:eastAsia="仿宋" w:cs="仿宋"/>
          <w:sz w:val="28"/>
          <w:szCs w:val="28"/>
          <w:lang w:eastAsia="zh-CN"/>
        </w:rPr>
        <w:t>类</w:t>
      </w:r>
      <w:r>
        <w:rPr>
          <w:rFonts w:hint="eastAsia" w:ascii="仿宋" w:hAnsi="仿宋" w:eastAsia="仿宋" w:cs="仿宋"/>
          <w:sz w:val="28"/>
          <w:szCs w:val="28"/>
        </w:rPr>
        <w:t>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 :30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B2D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2022-09-13T09:34:38Z</dcterms:created>
  <dc:creator>Administrator</dc:creator>
  <cp:lastModifiedBy>Administrator</cp:lastModifiedBy>
  <dcterms:modified xsi:type="dcterms:W3CDTF">2022-09-13T09:34:48Z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2B06065113BD4E99B9C0F5212A781EC4</vt:lpwstr>
  </property>
</Properties>
</file>