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color w:val="auto"/>
          <w:sz w:val="30"/>
          <w:szCs w:val="30"/>
          <w:highlight w:val="none"/>
        </w:rPr>
      </w:pPr>
      <w:bookmarkStart w:id="0" w:name="_Toc526861349"/>
      <w:bookmarkStart w:id="1" w:name="_Toc526778066"/>
      <w:bookmarkStart w:id="2" w:name="_Toc61354154"/>
      <w:bookmarkStart w:id="3" w:name="_Toc526246862"/>
      <w:r>
        <w:rPr>
          <w:rFonts w:hint="eastAsia" w:ascii="仿宋" w:hAnsi="仿宋" w:eastAsia="仿宋"/>
          <w:color w:val="auto"/>
          <w:sz w:val="30"/>
          <w:szCs w:val="30"/>
          <w:highlight w:val="none"/>
        </w:rPr>
        <w:t>招标公告</w:t>
      </w:r>
      <w:bookmarkEnd w:id="0"/>
      <w:bookmarkEnd w:id="1"/>
      <w:bookmarkEnd w:id="2"/>
      <w:bookmarkEnd w:id="3"/>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b/>
          <w:color w:val="auto"/>
          <w:sz w:val="24"/>
          <w:highlight w:val="none"/>
          <w:lang w:val="en-US" w:eastAsia="zh-CN"/>
        </w:rPr>
        <w:t xml:space="preserve">  </w:t>
      </w:r>
      <w:r>
        <w:rPr>
          <w:rFonts w:hint="eastAsia" w:ascii="仿宋" w:hAnsi="仿宋" w:eastAsia="仿宋" w:cs="仿宋"/>
          <w:b/>
          <w:color w:val="auto"/>
          <w:sz w:val="24"/>
        </w:rPr>
        <w:t>项目情况</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项目编号：H</w:t>
      </w:r>
      <w:r>
        <w:rPr>
          <w:rFonts w:hint="eastAsia" w:ascii="仿宋" w:hAnsi="仿宋" w:eastAsia="仿宋" w:cs="仿宋"/>
          <w:color w:val="auto"/>
          <w:sz w:val="24"/>
          <w:lang w:val="en-US" w:eastAsia="zh-CN"/>
        </w:rPr>
        <w:t>GSGW22036</w:t>
      </w:r>
    </w:p>
    <w:p>
      <w:pPr>
        <w:adjustRightInd w:val="0"/>
        <w:snapToGrid w:val="0"/>
        <w:spacing w:line="440" w:lineRule="exact"/>
        <w:ind w:left="850" w:leftChars="405" w:right="-143" w:rightChars="-68" w:firstLine="33" w:firstLineChars="14"/>
        <w:rPr>
          <w:rFonts w:hint="eastAsia" w:ascii="仿宋" w:hAnsi="仿宋" w:eastAsia="仿宋" w:cs="仿宋"/>
          <w:color w:val="auto"/>
          <w:sz w:val="24"/>
          <w:lang w:val="en-US" w:eastAsia="zh-CN"/>
        </w:rPr>
      </w:pPr>
      <w:r>
        <w:rPr>
          <w:rFonts w:hint="eastAsia" w:ascii="仿宋" w:hAnsi="仿宋" w:eastAsia="仿宋" w:cs="仿宋"/>
          <w:color w:val="auto"/>
          <w:sz w:val="24"/>
        </w:rPr>
        <w:t>项目名称：能源厂</w:t>
      </w:r>
      <w:r>
        <w:rPr>
          <w:rFonts w:hint="eastAsia" w:ascii="仿宋" w:hAnsi="仿宋" w:eastAsia="仿宋" w:cs="仿宋"/>
          <w:color w:val="auto"/>
          <w:sz w:val="24"/>
          <w:lang w:val="en-US" w:eastAsia="zh-CN"/>
        </w:rPr>
        <w:t>220KV麻钢Ⅱ线复合绝缘子全线更换及消缺项目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项目单位：衡阳华菱连轧管有限公司</w:t>
      </w:r>
    </w:p>
    <w:p>
      <w:pPr>
        <w:pStyle w:val="105"/>
        <w:numPr>
          <w:ilvl w:val="1"/>
          <w:numId w:val="1"/>
        </w:numPr>
        <w:adjustRightInd w:val="0"/>
        <w:snapToGrid w:val="0"/>
        <w:spacing w:line="360" w:lineRule="exact"/>
        <w:ind w:right="57" w:rightChars="27" w:firstLineChars="0"/>
        <w:contextualSpacing/>
        <w:rPr>
          <w:rFonts w:hint="eastAsia" w:ascii="仿宋" w:hAnsi="仿宋" w:eastAsia="仿宋" w:cs="仿宋"/>
          <w:color w:val="auto"/>
          <w:sz w:val="24"/>
        </w:rPr>
      </w:pPr>
      <w:r>
        <w:rPr>
          <w:rFonts w:hint="eastAsia" w:ascii="仿宋" w:hAnsi="仿宋" w:eastAsia="仿宋" w:cs="仿宋"/>
          <w:color w:val="auto"/>
          <w:sz w:val="24"/>
        </w:rPr>
        <w:t>项目范围：能源厂</w:t>
      </w:r>
      <w:r>
        <w:rPr>
          <w:rFonts w:hint="eastAsia" w:ascii="仿宋" w:hAnsi="仿宋" w:eastAsia="仿宋" w:cs="仿宋"/>
          <w:color w:val="auto"/>
          <w:sz w:val="24"/>
          <w:lang w:val="en-US" w:eastAsia="zh-CN"/>
        </w:rPr>
        <w:t>220KV麻钢Ⅱ线复合绝缘子全线更换及消缺项目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lang w:val="en-US" w:eastAsia="zh-CN"/>
        </w:rPr>
      </w:pPr>
      <w:r>
        <w:rPr>
          <w:rFonts w:hint="eastAsia" w:ascii="仿宋" w:hAnsi="仿宋" w:eastAsia="仿宋" w:cs="仿宋"/>
          <w:color w:val="auto"/>
          <w:sz w:val="24"/>
          <w:lang w:eastAsia="zh-CN"/>
        </w:rPr>
        <w:t>施工</w:t>
      </w:r>
      <w:r>
        <w:rPr>
          <w:rFonts w:hint="eastAsia" w:ascii="仿宋" w:hAnsi="仿宋" w:eastAsia="仿宋" w:cs="仿宋"/>
          <w:color w:val="auto"/>
          <w:sz w:val="24"/>
        </w:rPr>
        <w:t>地点：</w:t>
      </w:r>
      <w:r>
        <w:rPr>
          <w:rFonts w:hint="eastAsia" w:ascii="仿宋" w:hAnsi="仿宋" w:eastAsia="仿宋" w:cs="仿宋"/>
          <w:color w:val="auto"/>
          <w:sz w:val="24"/>
          <w:szCs w:val="24"/>
          <w:lang w:eastAsia="zh-CN"/>
        </w:rPr>
        <w:t>衡钢</w:t>
      </w:r>
      <w:r>
        <w:rPr>
          <w:rFonts w:hint="eastAsia" w:ascii="仿宋" w:hAnsi="仿宋" w:eastAsia="仿宋" w:cs="仿宋"/>
          <w:color w:val="auto"/>
          <w:sz w:val="24"/>
          <w:szCs w:val="24"/>
          <w:lang w:val="en-US" w:eastAsia="zh-CN"/>
        </w:rPr>
        <w:t>220KV麻钢Ⅱ线全线及麻钢Ⅰ线、真钢线、钢联线部分杆塔。</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工</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期</w:t>
      </w:r>
      <w:r>
        <w:rPr>
          <w:rFonts w:hint="eastAsia" w:ascii="仿宋" w:hAnsi="仿宋" w:eastAsia="仿宋" w:cs="仿宋"/>
          <w:color w:val="auto"/>
          <w:sz w:val="24"/>
        </w:rPr>
        <w:t>：</w:t>
      </w:r>
      <w:r>
        <w:rPr>
          <w:rFonts w:hint="eastAsia" w:ascii="仿宋" w:hAnsi="仿宋" w:eastAsia="仿宋" w:cs="仿宋"/>
          <w:color w:val="auto"/>
          <w:sz w:val="24"/>
          <w:lang w:val="en-US" w:eastAsia="zh-CN"/>
        </w:rPr>
        <w:t>25</w:t>
      </w:r>
      <w:r>
        <w:rPr>
          <w:rFonts w:hint="eastAsia" w:ascii="仿宋" w:hAnsi="仿宋" w:eastAsia="仿宋" w:cs="仿宋"/>
          <w:color w:val="auto"/>
          <w:sz w:val="24"/>
        </w:rPr>
        <w:t>天</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w:t>
      </w:r>
      <w:r>
        <w:rPr>
          <w:rFonts w:hint="eastAsia" w:ascii="仿宋" w:hAnsi="仿宋" w:eastAsia="仿宋" w:cs="仿宋"/>
          <w:color w:val="auto"/>
          <w:sz w:val="24"/>
          <w:lang w:eastAsia="zh-CN"/>
        </w:rPr>
        <w:t>固定单</w:t>
      </w:r>
      <w:r>
        <w:rPr>
          <w:rFonts w:hint="eastAsia" w:ascii="仿宋" w:hAnsi="仿宋" w:eastAsia="仿宋" w:cs="仿宋"/>
          <w:color w:val="auto"/>
          <w:sz w:val="24"/>
        </w:rPr>
        <w:t>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具体详细的维修内容及要求、数量、主要技术参数及相关服务详见本文件第四部分：技术规格及要求</w:t>
      </w:r>
    </w:p>
    <w:p>
      <w:pPr>
        <w:pStyle w:val="105"/>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具有独立法人资格并依法取得企业营业执照，营业执照处于有效期内。</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承诺履行中华人民共和国招标投标法的有关规定；遵守国家法律、行政法规，具  有良好的信誉和诚实的职业道德。未被工商行政管理机关在全国企业信用信息公示系统中列入严重违法失信企业名单；</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投标单位应具有</w:t>
      </w:r>
      <w:r>
        <w:rPr>
          <w:rFonts w:hint="eastAsia" w:ascii="仿宋" w:hAnsi="仿宋" w:eastAsia="仿宋" w:cs="仿宋"/>
          <w:color w:val="auto"/>
          <w:sz w:val="24"/>
        </w:rPr>
        <w:t>《建设施工安全</w:t>
      </w:r>
      <w:r>
        <w:rPr>
          <w:rFonts w:hint="eastAsia" w:ascii="仿宋" w:hAnsi="仿宋" w:eastAsia="仿宋" w:cs="仿宋"/>
          <w:color w:val="auto"/>
          <w:sz w:val="24"/>
          <w:lang w:eastAsia="zh-CN"/>
        </w:rPr>
        <w:t>生产许可</w:t>
      </w:r>
      <w:r>
        <w:rPr>
          <w:rFonts w:hint="eastAsia" w:ascii="仿宋" w:hAnsi="仿宋" w:eastAsia="仿宋" w:cs="仿宋"/>
          <w:color w:val="auto"/>
          <w:sz w:val="24"/>
        </w:rPr>
        <w:t>证》</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投标单位</w:t>
      </w:r>
      <w:r>
        <w:rPr>
          <w:rFonts w:hint="eastAsia" w:ascii="仿宋" w:hAnsi="仿宋" w:eastAsia="仿宋" w:cs="仿宋"/>
          <w:color w:val="auto"/>
          <w:sz w:val="24"/>
        </w:rPr>
        <w:t>应具有法律认可的国家行政主管部门颁发的《承装（修、试）电力设施许可》二级以上资质</w:t>
      </w:r>
      <w:r>
        <w:rPr>
          <w:rFonts w:hint="eastAsia" w:ascii="仿宋" w:hAnsi="仿宋" w:eastAsia="仿宋" w:cs="仿宋"/>
          <w:color w:val="auto"/>
          <w:sz w:val="24"/>
          <w:lang w:eastAsia="zh-CN"/>
        </w:rPr>
        <w:t>或者</w:t>
      </w:r>
      <w:r>
        <w:rPr>
          <w:rFonts w:hint="eastAsia" w:ascii="仿宋" w:hAnsi="仿宋" w:eastAsia="仿宋" w:cs="仿宋"/>
          <w:color w:val="auto"/>
          <w:sz w:val="24"/>
        </w:rPr>
        <w:t>《建筑业企业资质证书》输变电工程专业承包</w:t>
      </w:r>
      <w:r>
        <w:rPr>
          <w:rFonts w:hint="eastAsia" w:ascii="仿宋" w:hAnsi="仿宋" w:eastAsia="仿宋" w:cs="仿宋"/>
          <w:color w:val="auto"/>
          <w:sz w:val="24"/>
          <w:lang w:eastAsia="zh-CN"/>
        </w:rPr>
        <w:t>二</w:t>
      </w:r>
      <w:r>
        <w:rPr>
          <w:rFonts w:hint="eastAsia" w:ascii="仿宋" w:hAnsi="仿宋" w:eastAsia="仿宋" w:cs="仿宋"/>
          <w:color w:val="auto"/>
          <w:sz w:val="24"/>
        </w:rPr>
        <w:t>级资质以上资质。</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业绩要求：近三年应具有类似项目业绩。</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能力要求：项目负责人或技术负责人</w:t>
      </w:r>
      <w:r>
        <w:rPr>
          <w:rFonts w:hint="eastAsia" w:ascii="仿宋" w:hAnsi="仿宋" w:eastAsia="仿宋" w:cs="仿宋"/>
          <w:color w:val="auto"/>
          <w:sz w:val="24"/>
          <w:lang w:eastAsia="zh-CN"/>
        </w:rPr>
        <w:t>有类似经验</w:t>
      </w:r>
      <w:r>
        <w:rPr>
          <w:rFonts w:hint="eastAsia" w:ascii="仿宋" w:hAnsi="仿宋" w:eastAsia="仿宋" w:cs="仿宋"/>
          <w:color w:val="auto"/>
          <w:sz w:val="24"/>
        </w:rPr>
        <w:t>且必须提供本公司相关资格证明及社保证明，</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财务要求及资信要求：财务状况良好，没有处于被责令停业或破产状态，且资产未被重组、接管或冻结。</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5"/>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10000</w:t>
      </w:r>
      <w:r>
        <w:rPr>
          <w:rFonts w:hint="eastAsia" w:ascii="仿宋" w:hAnsi="仿宋" w:eastAsia="仿宋" w:cs="仿宋"/>
          <w:color w:val="auto"/>
          <w:sz w:val="24"/>
        </w:rPr>
        <w:t>元人民币。</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开户行：工行衡阳银雁支行</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开户名：衡阳华菱连轧管有限公司</w:t>
      </w:r>
    </w:p>
    <w:p>
      <w:pPr>
        <w:kinsoku/>
        <w:wordWrap/>
        <w:overflowPunct/>
        <w:topLinePunct w:val="0"/>
        <w:autoSpaceDE/>
        <w:autoSpaceDN/>
        <w:bidi w:val="0"/>
        <w:adjustRightInd w:val="0"/>
        <w:snapToGrid w:val="0"/>
        <w:spacing w:line="440" w:lineRule="exact"/>
        <w:ind w:left="850" w:leftChars="405"/>
        <w:contextualSpacing/>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帐  号：190</w:t>
      </w:r>
      <w:bookmarkStart w:id="6" w:name="_GoBack"/>
      <w:bookmarkEnd w:id="6"/>
      <w:r>
        <w:rPr>
          <w:rFonts w:hint="eastAsia" w:ascii="仿宋" w:hAnsi="仿宋" w:eastAsia="仿宋" w:cs="仿宋"/>
          <w:color w:val="auto"/>
          <w:sz w:val="24"/>
          <w:szCs w:val="24"/>
        </w:rPr>
        <w:t>5022319020105051</w:t>
      </w:r>
      <w:r>
        <w:rPr>
          <w:rFonts w:hint="eastAsia" w:ascii="仿宋" w:hAnsi="仿宋" w:eastAsia="仿宋" w:cs="仿宋"/>
          <w:color w:val="auto"/>
          <w:sz w:val="24"/>
          <w:szCs w:val="24"/>
        </w:rPr>
        <w:tab/>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11</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3</w:t>
      </w:r>
      <w:r>
        <w:rPr>
          <w:rFonts w:hint="eastAsia" w:ascii="仿宋" w:hAnsi="仿宋" w:eastAsia="仿宋" w:cs="仿宋"/>
          <w:b/>
          <w:color w:val="auto"/>
          <w:sz w:val="24"/>
          <w:u w:val="single"/>
        </w:rPr>
        <w:t>日下午14:30(北京时间)</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投标文件递交及开标地点：衡阳华菱钢管有限公司西办公楼三楼开标一室（采购部三楼）                  </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w:t>
      </w:r>
      <w:r>
        <w:rPr>
          <w:rFonts w:hint="eastAsia" w:ascii="仿宋" w:hAnsi="仿宋" w:eastAsia="仿宋" w:cs="仿宋"/>
          <w:color w:val="auto"/>
          <w:sz w:val="24"/>
          <w:lang w:eastAsia="zh-CN"/>
        </w:rPr>
        <w:t>最低价中标法</w:t>
      </w:r>
      <w:r>
        <w:rPr>
          <w:rFonts w:hint="eastAsia" w:ascii="仿宋" w:hAnsi="仿宋" w:eastAsia="仿宋" w:cs="仿宋"/>
          <w:color w:val="auto"/>
          <w:sz w:val="24"/>
        </w:rPr>
        <w:t>。</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5"/>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3864862"/>
      <w:bookmarkStart w:id="5" w:name="_Toc300677994"/>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5"/>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技术负责人：贺成</w:t>
      </w:r>
      <w:r>
        <w:rPr>
          <w:rFonts w:hint="eastAsia" w:ascii="仿宋" w:hAnsi="仿宋" w:eastAsia="仿宋" w:cs="仿宋"/>
          <w:color w:val="auto"/>
          <w:sz w:val="24"/>
          <w:lang w:val="en-US" w:eastAsia="zh-CN"/>
        </w:rPr>
        <w:t>17382117985</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刘专18973402685</w:t>
      </w:r>
    </w:p>
    <w:p>
      <w:pPr>
        <w:spacing w:line="360" w:lineRule="exact"/>
        <w:ind w:firstLine="849" w:firstLineChars="354"/>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pacing w:line="440" w:lineRule="exact"/>
        <w:ind w:left="848" w:leftChars="404"/>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pacing w:line="360" w:lineRule="exact"/>
        <w:ind w:firstLine="1100" w:firstLineChars="393"/>
        <w:jc w:val="left"/>
        <w:rPr>
          <w:rFonts w:hint="eastAsia" w:ascii="仿宋" w:hAnsi="仿宋" w:eastAsia="仿宋" w:cs="仿宋"/>
          <w:color w:val="auto"/>
          <w:sz w:val="28"/>
          <w:szCs w:val="28"/>
        </w:rPr>
      </w:pPr>
    </w:p>
    <w:p>
      <w:pPr>
        <w:snapToGrid w:val="0"/>
        <w:spacing w:line="400" w:lineRule="exact"/>
        <w:rPr>
          <w:rFonts w:ascii="仿宋" w:hAnsi="仿宋" w:eastAsia="仿宋"/>
          <w:color w:val="auto"/>
          <w:sz w:val="24"/>
          <w:highlight w:val="none"/>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falt">
    <w:altName w:val="MingLiU"/>
    <w:panose1 w:val="00000000000000000000"/>
    <w:charset w:val="88"/>
    <w:family w:val="roma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1</w:t>
                </w:r>
                <w:r>
                  <w:rPr>
                    <w:rStyle w:val="42"/>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ZmODJkMGYyNzZiOTRkMjU5OGU5MjExMTJhOWEyNmYifQ=="/>
  </w:docVars>
  <w:rsids>
    <w:rsidRoot w:val="00172A27"/>
    <w:rsid w:val="0000064E"/>
    <w:rsid w:val="00000B77"/>
    <w:rsid w:val="00001F87"/>
    <w:rsid w:val="00002906"/>
    <w:rsid w:val="00004C52"/>
    <w:rsid w:val="0000507E"/>
    <w:rsid w:val="00005363"/>
    <w:rsid w:val="00005B44"/>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AF2"/>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A58"/>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0650"/>
    <w:rsid w:val="00676199"/>
    <w:rsid w:val="00676DBF"/>
    <w:rsid w:val="006801B3"/>
    <w:rsid w:val="006845A5"/>
    <w:rsid w:val="00684A6E"/>
    <w:rsid w:val="006850F3"/>
    <w:rsid w:val="006869B3"/>
    <w:rsid w:val="00687025"/>
    <w:rsid w:val="00690A6B"/>
    <w:rsid w:val="00693A77"/>
    <w:rsid w:val="006966C6"/>
    <w:rsid w:val="006978DC"/>
    <w:rsid w:val="006A00CB"/>
    <w:rsid w:val="006A07E6"/>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7325"/>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5E55"/>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3FE"/>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A7"/>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056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1403"/>
    <w:rsid w:val="009B2CE7"/>
    <w:rsid w:val="009B5AEE"/>
    <w:rsid w:val="009B5E34"/>
    <w:rsid w:val="009B6182"/>
    <w:rsid w:val="009B654C"/>
    <w:rsid w:val="009B78A6"/>
    <w:rsid w:val="009C003E"/>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5C6"/>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27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22C3"/>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11D6"/>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7BC"/>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20E8"/>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D7F62"/>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C5D"/>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3929"/>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7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1F19"/>
    <w:rsid w:val="00EF22FF"/>
    <w:rsid w:val="00EF280D"/>
    <w:rsid w:val="00EF415F"/>
    <w:rsid w:val="00EF41CE"/>
    <w:rsid w:val="00EF5505"/>
    <w:rsid w:val="00EF60A6"/>
    <w:rsid w:val="00EF6D0D"/>
    <w:rsid w:val="00EF78C8"/>
    <w:rsid w:val="00F004D3"/>
    <w:rsid w:val="00F048EF"/>
    <w:rsid w:val="00F05EF5"/>
    <w:rsid w:val="00F0670F"/>
    <w:rsid w:val="00F06C05"/>
    <w:rsid w:val="00F06D6D"/>
    <w:rsid w:val="00F07018"/>
    <w:rsid w:val="00F1128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9B554AF"/>
    <w:rsid w:val="0CD05ED7"/>
    <w:rsid w:val="0E230C39"/>
    <w:rsid w:val="101A42BE"/>
    <w:rsid w:val="12BF6B65"/>
    <w:rsid w:val="134E49AB"/>
    <w:rsid w:val="1441159B"/>
    <w:rsid w:val="16075524"/>
    <w:rsid w:val="1C766D20"/>
    <w:rsid w:val="27F43088"/>
    <w:rsid w:val="2D590A8D"/>
    <w:rsid w:val="30B5736D"/>
    <w:rsid w:val="34134919"/>
    <w:rsid w:val="36C43945"/>
    <w:rsid w:val="3C324331"/>
    <w:rsid w:val="3CCD78C1"/>
    <w:rsid w:val="3ED70A3A"/>
    <w:rsid w:val="422B7AC6"/>
    <w:rsid w:val="4803505C"/>
    <w:rsid w:val="4CB5355C"/>
    <w:rsid w:val="4CD76635"/>
    <w:rsid w:val="4F8C3D25"/>
    <w:rsid w:val="52C2385E"/>
    <w:rsid w:val="53A30E49"/>
    <w:rsid w:val="57D8796C"/>
    <w:rsid w:val="5A33532D"/>
    <w:rsid w:val="5A981634"/>
    <w:rsid w:val="5CC57B5E"/>
    <w:rsid w:val="5E713151"/>
    <w:rsid w:val="61785D1C"/>
    <w:rsid w:val="634E61E2"/>
    <w:rsid w:val="71364C6B"/>
    <w:rsid w:val="72812CA9"/>
    <w:rsid w:val="74884070"/>
    <w:rsid w:val="78057CF6"/>
    <w:rsid w:val="7BC04E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qFormat/>
    <w:uiPriority w:val="99"/>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locked/>
    <w:uiPriority w:val="0"/>
    <w:pPr>
      <w:widowControl/>
      <w:ind w:left="840" w:hanging="420"/>
      <w:jc w:val="left"/>
    </w:pPr>
    <w:rPr>
      <w:kern w:val="0"/>
      <w:sz w:val="20"/>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0"/>
    <w:qFormat/>
    <w:uiPriority w:val="99"/>
    <w:pPr>
      <w:ind w:left="100" w:leftChars="2500"/>
    </w:pPr>
  </w:style>
  <w:style w:type="paragraph" w:styleId="23">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qFormat/>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Heading 1 Char"/>
    <w:basedOn w:val="40"/>
    <w:link w:val="3"/>
    <w:qFormat/>
    <w:locked/>
    <w:uiPriority w:val="99"/>
    <w:rPr>
      <w:rFonts w:ascii="Cambria" w:hAnsi="Cambria" w:cs="Times New Roman"/>
      <w:b/>
      <w:bCs/>
      <w:kern w:val="32"/>
      <w:sz w:val="32"/>
      <w:szCs w:val="32"/>
    </w:rPr>
  </w:style>
  <w:style w:type="character" w:customStyle="1" w:styleId="47">
    <w:name w:val="Heading 2 Char"/>
    <w:basedOn w:val="40"/>
    <w:link w:val="4"/>
    <w:qFormat/>
    <w:locked/>
    <w:uiPriority w:val="99"/>
    <w:rPr>
      <w:rFonts w:ascii="Cambria" w:hAnsi="Cambria" w:eastAsia="宋体" w:cs="Times New Roman"/>
      <w:b/>
      <w:bCs/>
      <w:kern w:val="2"/>
      <w:sz w:val="32"/>
      <w:szCs w:val="32"/>
    </w:rPr>
  </w:style>
  <w:style w:type="character" w:customStyle="1" w:styleId="48">
    <w:name w:val="Heading 3 Char"/>
    <w:basedOn w:val="40"/>
    <w:link w:val="5"/>
    <w:qFormat/>
    <w:locked/>
    <w:uiPriority w:val="99"/>
    <w:rPr>
      <w:rFonts w:cs="Times New Roman"/>
      <w:b/>
      <w:bCs/>
      <w:sz w:val="24"/>
      <w:szCs w:val="24"/>
    </w:rPr>
  </w:style>
  <w:style w:type="character" w:customStyle="1" w:styleId="49">
    <w:name w:val="Heading 4 Char"/>
    <w:basedOn w:val="40"/>
    <w:link w:val="6"/>
    <w:qFormat/>
    <w:locked/>
    <w:uiPriority w:val="99"/>
    <w:rPr>
      <w:rFonts w:ascii="Arial" w:hAnsi="Arial" w:cs="Times New Roman"/>
      <w:b/>
      <w:bCs/>
      <w:kern w:val="2"/>
      <w:sz w:val="28"/>
      <w:szCs w:val="28"/>
    </w:rPr>
  </w:style>
  <w:style w:type="character" w:customStyle="1" w:styleId="50">
    <w:name w:val="Heading 5 Char"/>
    <w:basedOn w:val="40"/>
    <w:link w:val="7"/>
    <w:qFormat/>
    <w:locked/>
    <w:uiPriority w:val="99"/>
    <w:rPr>
      <w:rFonts w:cs="Times New Roman"/>
      <w:b/>
      <w:bCs/>
      <w:kern w:val="2"/>
      <w:sz w:val="28"/>
      <w:szCs w:val="28"/>
    </w:rPr>
  </w:style>
  <w:style w:type="character" w:customStyle="1" w:styleId="51">
    <w:name w:val="Heading 6 Char"/>
    <w:basedOn w:val="40"/>
    <w:link w:val="8"/>
    <w:qFormat/>
    <w:locked/>
    <w:uiPriority w:val="99"/>
    <w:rPr>
      <w:rFonts w:ascii="Arial" w:hAnsi="Arial" w:eastAsia="黑体" w:cs="Times New Roman"/>
      <w:b/>
      <w:bCs/>
      <w:sz w:val="24"/>
      <w:szCs w:val="24"/>
    </w:rPr>
  </w:style>
  <w:style w:type="character" w:customStyle="1" w:styleId="52">
    <w:name w:val="Heading 7 Char"/>
    <w:basedOn w:val="40"/>
    <w:link w:val="9"/>
    <w:qFormat/>
    <w:locked/>
    <w:uiPriority w:val="99"/>
    <w:rPr>
      <w:rFonts w:cs="Times New Roman"/>
      <w:b/>
      <w:bCs/>
      <w:sz w:val="24"/>
      <w:szCs w:val="24"/>
    </w:rPr>
  </w:style>
  <w:style w:type="character" w:customStyle="1" w:styleId="53">
    <w:name w:val="Heading 8 Char"/>
    <w:basedOn w:val="40"/>
    <w:link w:val="10"/>
    <w:qFormat/>
    <w:locked/>
    <w:uiPriority w:val="99"/>
    <w:rPr>
      <w:rFonts w:ascii="Arial" w:hAnsi="Arial" w:eastAsia="黑体" w:cs="Times New Roman"/>
      <w:sz w:val="24"/>
      <w:szCs w:val="24"/>
    </w:rPr>
  </w:style>
  <w:style w:type="character" w:customStyle="1" w:styleId="54">
    <w:name w:val="Heading 9 Char"/>
    <w:basedOn w:val="40"/>
    <w:link w:val="11"/>
    <w:qFormat/>
    <w:locked/>
    <w:uiPriority w:val="99"/>
    <w:rPr>
      <w:rFonts w:ascii="Arial" w:hAnsi="Arial" w:eastAsia="黑体" w:cs="Times New Roman"/>
      <w:sz w:val="21"/>
      <w:szCs w:val="21"/>
    </w:rPr>
  </w:style>
  <w:style w:type="character" w:customStyle="1" w:styleId="55">
    <w:name w:val="Document Map Char"/>
    <w:basedOn w:val="40"/>
    <w:link w:val="14"/>
    <w:semiHidden/>
    <w:qFormat/>
    <w:locked/>
    <w:uiPriority w:val="99"/>
    <w:rPr>
      <w:rFonts w:cs="Times New Roman"/>
      <w:sz w:val="2"/>
    </w:rPr>
  </w:style>
  <w:style w:type="character" w:customStyle="1" w:styleId="56">
    <w:name w:val="Comment Text Char"/>
    <w:basedOn w:val="40"/>
    <w:link w:val="15"/>
    <w:qFormat/>
    <w:locked/>
    <w:uiPriority w:val="99"/>
    <w:rPr>
      <w:rFonts w:cs="Times New Roman"/>
      <w:kern w:val="2"/>
      <w:sz w:val="24"/>
      <w:szCs w:val="24"/>
    </w:rPr>
  </w:style>
  <w:style w:type="character" w:customStyle="1" w:styleId="57">
    <w:name w:val="Body Text Char"/>
    <w:basedOn w:val="40"/>
    <w:link w:val="16"/>
    <w:qFormat/>
    <w:locked/>
    <w:uiPriority w:val="99"/>
    <w:rPr>
      <w:rFonts w:cs="Times New Roman"/>
      <w:kern w:val="2"/>
      <w:sz w:val="24"/>
      <w:szCs w:val="24"/>
    </w:rPr>
  </w:style>
  <w:style w:type="character" w:customStyle="1" w:styleId="58">
    <w:name w:val="Body Text Indent Char"/>
    <w:basedOn w:val="40"/>
    <w:link w:val="17"/>
    <w:qFormat/>
    <w:locked/>
    <w:uiPriority w:val="99"/>
    <w:rPr>
      <w:rFonts w:cs="Times New Roman"/>
      <w:spacing w:val="-4"/>
      <w:kern w:val="2"/>
      <w:sz w:val="24"/>
      <w:szCs w:val="24"/>
    </w:rPr>
  </w:style>
  <w:style w:type="character" w:customStyle="1" w:styleId="59">
    <w:name w:val="Plain Text Char"/>
    <w:basedOn w:val="40"/>
    <w:link w:val="20"/>
    <w:qFormat/>
    <w:locked/>
    <w:uiPriority w:val="99"/>
    <w:rPr>
      <w:rFonts w:ascii="宋体" w:hAnsi="Courier New" w:eastAsia="仿宋_GB2312" w:cs="Times New Roman"/>
      <w:kern w:val="2"/>
      <w:sz w:val="24"/>
      <w:szCs w:val="24"/>
    </w:rPr>
  </w:style>
  <w:style w:type="character" w:customStyle="1" w:styleId="60">
    <w:name w:val="Date Char"/>
    <w:basedOn w:val="40"/>
    <w:link w:val="22"/>
    <w:qFormat/>
    <w:locked/>
    <w:uiPriority w:val="99"/>
    <w:rPr>
      <w:rFonts w:cs="Times New Roman"/>
      <w:kern w:val="2"/>
      <w:sz w:val="24"/>
      <w:szCs w:val="24"/>
    </w:rPr>
  </w:style>
  <w:style w:type="character" w:customStyle="1" w:styleId="61">
    <w:name w:val="Body Text Indent 2 Char"/>
    <w:basedOn w:val="40"/>
    <w:link w:val="23"/>
    <w:semiHidden/>
    <w:qFormat/>
    <w:locked/>
    <w:uiPriority w:val="99"/>
    <w:rPr>
      <w:rFonts w:cs="Times New Roman"/>
      <w:sz w:val="24"/>
      <w:szCs w:val="24"/>
    </w:rPr>
  </w:style>
  <w:style w:type="character" w:customStyle="1" w:styleId="62">
    <w:name w:val="Balloon Text Char"/>
    <w:basedOn w:val="40"/>
    <w:link w:val="24"/>
    <w:qFormat/>
    <w:locked/>
    <w:uiPriority w:val="99"/>
    <w:rPr>
      <w:rFonts w:cs="Times New Roman"/>
      <w:kern w:val="2"/>
      <w:sz w:val="18"/>
      <w:szCs w:val="18"/>
    </w:rPr>
  </w:style>
  <w:style w:type="character" w:customStyle="1" w:styleId="63">
    <w:name w:val="Footer Char"/>
    <w:basedOn w:val="40"/>
    <w:link w:val="25"/>
    <w:qFormat/>
    <w:locked/>
    <w:uiPriority w:val="99"/>
    <w:rPr>
      <w:rFonts w:cs="Times New Roman"/>
      <w:kern w:val="2"/>
      <w:sz w:val="18"/>
      <w:szCs w:val="18"/>
    </w:rPr>
  </w:style>
  <w:style w:type="character" w:customStyle="1" w:styleId="64">
    <w:name w:val="Header Char"/>
    <w:basedOn w:val="40"/>
    <w:link w:val="26"/>
    <w:qFormat/>
    <w:locked/>
    <w:uiPriority w:val="99"/>
    <w:rPr>
      <w:rFonts w:cs="Times New Roman"/>
      <w:kern w:val="2"/>
      <w:sz w:val="18"/>
      <w:szCs w:val="18"/>
    </w:rPr>
  </w:style>
  <w:style w:type="character" w:customStyle="1" w:styleId="65">
    <w:name w:val="Body Text Indent 3 Char"/>
    <w:basedOn w:val="40"/>
    <w:link w:val="30"/>
    <w:qFormat/>
    <w:locked/>
    <w:uiPriority w:val="99"/>
    <w:rPr>
      <w:rFonts w:ascii="宋体" w:hAnsi="MS Sans Serif" w:cs="Times New Roman"/>
      <w:color w:val="000000"/>
      <w:sz w:val="24"/>
    </w:rPr>
  </w:style>
  <w:style w:type="character" w:customStyle="1" w:styleId="66">
    <w:name w:val="Body Text 2 Char"/>
    <w:basedOn w:val="40"/>
    <w:link w:val="33"/>
    <w:semiHidden/>
    <w:qFormat/>
    <w:locked/>
    <w:uiPriority w:val="99"/>
    <w:rPr>
      <w:rFonts w:cs="Times New Roman"/>
      <w:sz w:val="24"/>
      <w:szCs w:val="24"/>
    </w:rPr>
  </w:style>
  <w:style w:type="character" w:customStyle="1" w:styleId="67">
    <w:name w:val="HTML Preformatted Char"/>
    <w:basedOn w:val="40"/>
    <w:link w:val="34"/>
    <w:qFormat/>
    <w:locked/>
    <w:uiPriority w:val="99"/>
    <w:rPr>
      <w:rFonts w:ascii="宋体" w:eastAsia="宋体" w:cs="Times New Roman"/>
      <w:kern w:val="2"/>
      <w:sz w:val="24"/>
      <w:szCs w:val="24"/>
    </w:rPr>
  </w:style>
  <w:style w:type="character" w:customStyle="1" w:styleId="68">
    <w:name w:val="Title Char"/>
    <w:basedOn w:val="40"/>
    <w:link w:val="36"/>
    <w:qFormat/>
    <w:locked/>
    <w:uiPriority w:val="99"/>
    <w:rPr>
      <w:rFonts w:ascii="Cambria" w:hAnsi="Cambria" w:cs="Times New Roman"/>
      <w:b/>
      <w:kern w:val="2"/>
      <w:sz w:val="24"/>
      <w:szCs w:val="24"/>
    </w:rPr>
  </w:style>
  <w:style w:type="character" w:customStyle="1" w:styleId="69">
    <w:name w:val="Comment Subject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8">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1227</Words>
  <Characters>1393</Characters>
  <Lines>0</Lines>
  <Paragraphs>0</Paragraphs>
  <TotalTime>0</TotalTime>
  <ScaleCrop>false</ScaleCrop>
  <LinksUpToDate>false</LinksUpToDate>
  <CharactersWithSpaces>1434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WPS_1662446546</cp:lastModifiedBy>
  <cp:lastPrinted>2021-05-21T06:26:00Z</cp:lastPrinted>
  <dcterms:modified xsi:type="dcterms:W3CDTF">2022-10-24T09:07:05Z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E3A82055CEBF488E8EF034F37A877BE7</vt:lpwstr>
  </property>
</Properties>
</file>